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9A3F6F">
        <w:rPr>
          <w:b/>
          <w:sz w:val="24"/>
        </w:rPr>
        <w:t>– AVISO DE COTAÇÃO Nº 1</w:t>
      </w:r>
      <w:r w:rsidR="00D42CB4">
        <w:rPr>
          <w:b/>
          <w:sz w:val="24"/>
        </w:rPr>
        <w:t>8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9A3F6F" w:rsidRPr="00D42CB4">
        <w:rPr>
          <w:sz w:val="24"/>
          <w:szCs w:val="24"/>
        </w:rPr>
        <w:t xml:space="preserve">É a </w:t>
      </w:r>
      <w:r w:rsidR="00D42CB4" w:rsidRPr="00D42CB4">
        <w:rPr>
          <w:sz w:val="24"/>
          <w:szCs w:val="24"/>
        </w:rPr>
        <w:t>contratação de empresa para fornecimento de materiais para reforma de telhado da Escola Municipal de Rio Lessa.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ook w:val="04A0" w:firstRow="1" w:lastRow="0" w:firstColumn="1" w:lastColumn="0" w:noHBand="0" w:noVBand="1"/>
      </w:tblPr>
      <w:tblGrid>
        <w:gridCol w:w="703"/>
        <w:gridCol w:w="3828"/>
        <w:gridCol w:w="1134"/>
        <w:gridCol w:w="1418"/>
        <w:gridCol w:w="1417"/>
        <w:gridCol w:w="1418"/>
      </w:tblGrid>
      <w:tr w:rsidR="002657C2" w:rsidRPr="008B17D1" w:rsidTr="005C77B2">
        <w:trPr>
          <w:trHeight w:val="417"/>
        </w:trPr>
        <w:tc>
          <w:tcPr>
            <w:tcW w:w="9918" w:type="dxa"/>
            <w:gridSpan w:val="6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2657C2" w:rsidRPr="008B17D1" w:rsidTr="005C77B2">
        <w:trPr>
          <w:trHeight w:val="417"/>
        </w:trPr>
        <w:tc>
          <w:tcPr>
            <w:tcW w:w="703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828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134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1418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417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418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2657C2" w:rsidRPr="008B17D1" w:rsidTr="005C77B2">
        <w:tc>
          <w:tcPr>
            <w:tcW w:w="703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Régua Pinus Bruto 3.00 X 7,5 X 2,5</w:t>
            </w:r>
          </w:p>
        </w:tc>
        <w:tc>
          <w:tcPr>
            <w:tcW w:w="1134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UND</w:t>
            </w:r>
          </w:p>
        </w:tc>
        <w:tc>
          <w:tcPr>
            <w:tcW w:w="1418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R$ 8,71</w:t>
            </w:r>
          </w:p>
        </w:tc>
        <w:tc>
          <w:tcPr>
            <w:tcW w:w="1418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R$ 217,75</w:t>
            </w:r>
          </w:p>
        </w:tc>
      </w:tr>
      <w:tr w:rsidR="002657C2" w:rsidRPr="008B17D1" w:rsidTr="005C77B2">
        <w:tc>
          <w:tcPr>
            <w:tcW w:w="703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:rsidR="002657C2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Forro Pinus Tratado C/Nó Larg. 11</w:t>
            </w:r>
          </w:p>
        </w:tc>
        <w:tc>
          <w:tcPr>
            <w:tcW w:w="1134" w:type="dxa"/>
          </w:tcPr>
          <w:p w:rsidR="002657C2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MT²</w:t>
            </w:r>
          </w:p>
        </w:tc>
        <w:tc>
          <w:tcPr>
            <w:tcW w:w="1418" w:type="dxa"/>
          </w:tcPr>
          <w:p w:rsidR="002657C2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2657C2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R$ 39,00</w:t>
            </w:r>
          </w:p>
        </w:tc>
        <w:tc>
          <w:tcPr>
            <w:tcW w:w="1418" w:type="dxa"/>
          </w:tcPr>
          <w:p w:rsidR="002657C2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R$ 2.106,00</w:t>
            </w:r>
          </w:p>
        </w:tc>
      </w:tr>
      <w:tr w:rsidR="002657C2" w:rsidRPr="008B17D1" w:rsidTr="005C77B2">
        <w:tc>
          <w:tcPr>
            <w:tcW w:w="8500" w:type="dxa"/>
            <w:gridSpan w:val="5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8" w:type="dxa"/>
          </w:tcPr>
          <w:p w:rsidR="002657C2" w:rsidRPr="008B17D1" w:rsidRDefault="002657C2" w:rsidP="005C77B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R$ 2.323,75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  <w:bookmarkStart w:id="0" w:name="_GoBack"/>
      <w:bookmarkEnd w:id="0"/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2F" w:rsidRDefault="006F4B2F">
      <w:r>
        <w:separator/>
      </w:r>
    </w:p>
  </w:endnote>
  <w:endnote w:type="continuationSeparator" w:id="0">
    <w:p w:rsidR="006F4B2F" w:rsidRDefault="006F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2F" w:rsidRDefault="006F4B2F">
      <w:r>
        <w:separator/>
      </w:r>
    </w:p>
  </w:footnote>
  <w:footnote w:type="continuationSeparator" w:id="0">
    <w:p w:rsidR="006F4B2F" w:rsidRDefault="006F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57C2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6F4B2F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3F6F"/>
    <w:rsid w:val="009A621D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42CB4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3</cp:revision>
  <cp:lastPrinted>2024-01-24T18:15:00Z</cp:lastPrinted>
  <dcterms:created xsi:type="dcterms:W3CDTF">2024-04-23T16:58:00Z</dcterms:created>
  <dcterms:modified xsi:type="dcterms:W3CDTF">2024-04-23T16:59:00Z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